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A5312CC" w14:textId="77777777" w:rsidR="00DD467C" w:rsidRDefault="00713186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Answer yey to reconstruction exercise 1</w:t>
      </w:r>
    </w:p>
    <w:p w14:paraId="600513D8" w14:textId="55D1EC3B" w:rsidR="00DD467C" w:rsidRDefault="00713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the following data from representative dialects of Chinese. </w:t>
      </w:r>
      <w:r>
        <w:rPr>
          <w:rFonts w:ascii="Times New Roman" w:hAnsi="Times New Roman" w:cs="Times New Roman"/>
          <w:i/>
          <w:sz w:val="24"/>
          <w:szCs w:val="24"/>
        </w:rPr>
        <w:t>Beijing</w:t>
      </w:r>
      <w:r>
        <w:rPr>
          <w:rFonts w:ascii="Times New Roman" w:hAnsi="Times New Roman" w:cs="Times New Roman"/>
          <w:sz w:val="24"/>
          <w:szCs w:val="24"/>
        </w:rPr>
        <w:t xml:space="preserve"> represents </w:t>
      </w:r>
      <w:r>
        <w:rPr>
          <w:rFonts w:ascii="Times New Roman" w:hAnsi="Times New Roman" w:cs="Times New Roman" w:hint="eastAsia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northern dialect; </w:t>
      </w:r>
      <w:r>
        <w:rPr>
          <w:rFonts w:ascii="Times New Roman" w:hAnsi="Times New Roman" w:cs="Times New Roman"/>
          <w:i/>
          <w:sz w:val="24"/>
          <w:szCs w:val="24"/>
        </w:rPr>
        <w:t>Suzhou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represents the Wu dialect; </w:t>
      </w:r>
      <w:r>
        <w:rPr>
          <w:rFonts w:ascii="Times New Roman" w:hAnsi="Times New Roman" w:cs="Times New Roman"/>
          <w:i/>
          <w:sz w:val="24"/>
          <w:szCs w:val="24"/>
        </w:rPr>
        <w:t>Guangzhou</w:t>
      </w:r>
      <w:r>
        <w:rPr>
          <w:rFonts w:ascii="Times New Roman" w:hAnsi="Times New Roman" w:cs="Times New Roman"/>
          <w:sz w:val="24"/>
          <w:szCs w:val="24"/>
        </w:rPr>
        <w:t xml:space="preserve"> represents the Yue dialect and </w:t>
      </w:r>
      <w:r>
        <w:rPr>
          <w:rFonts w:ascii="Times New Roman" w:hAnsi="Times New Roman" w:cs="Times New Roman"/>
          <w:i/>
          <w:sz w:val="24"/>
          <w:szCs w:val="24"/>
        </w:rPr>
        <w:t>Xiamen</w:t>
      </w:r>
      <w:r>
        <w:rPr>
          <w:rFonts w:ascii="Times New Roman" w:hAnsi="Times New Roman" w:cs="Times New Roman"/>
          <w:sz w:val="24"/>
          <w:szCs w:val="24"/>
        </w:rPr>
        <w:t xml:space="preserve"> represents the Southern Min dialect. </w:t>
      </w:r>
      <w:r>
        <w:rPr>
          <w:rFonts w:ascii="Times New Roman" w:hAnsi="Times New Roman" w:cs="Times New Roman" w:hint="eastAsia"/>
          <w:sz w:val="24"/>
          <w:szCs w:val="24"/>
        </w:rPr>
        <w:t>The pronunciations are indicated in IPA symbols</w:t>
      </w:r>
      <w:r w:rsidR="0065263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Let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ignore the tones for now.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D72980" w14:textId="77777777" w:rsidR="00DD467C" w:rsidRDefault="00DD46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15"/>
        <w:gridCol w:w="1515"/>
        <w:gridCol w:w="1515"/>
        <w:gridCol w:w="1515"/>
        <w:gridCol w:w="1516"/>
      </w:tblGrid>
      <w:tr w:rsidR="00DD467C" w14:paraId="58C75866" w14:textId="77777777">
        <w:trPr>
          <w:trHeight w:val="493"/>
        </w:trPr>
        <w:tc>
          <w:tcPr>
            <w:tcW w:w="1515" w:type="dxa"/>
            <w:shd w:val="clear" w:color="auto" w:fill="BFBFBF" w:themeFill="background1" w:themeFillShade="BF"/>
            <w:vAlign w:val="center"/>
          </w:tcPr>
          <w:p w14:paraId="025FD9C9" w14:textId="77777777" w:rsidR="00DD467C" w:rsidRDefault="0071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Dialects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14:paraId="3232B608" w14:textId="77777777" w:rsidR="00DD467C" w:rsidRDefault="0071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assist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14:paraId="5E7E2BB8" w14:textId="77777777" w:rsidR="00DD467C" w:rsidRDefault="0071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separate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14:paraId="29602862" w14:textId="77777777" w:rsidR="00DD467C" w:rsidRDefault="0071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seal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68F9F8B6" w14:textId="77777777" w:rsidR="00DD467C" w:rsidRDefault="0071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fly</w:t>
            </w:r>
          </w:p>
        </w:tc>
      </w:tr>
      <w:tr w:rsidR="00DD467C" w14:paraId="37B93275" w14:textId="77777777">
        <w:trPr>
          <w:trHeight w:val="466"/>
        </w:trPr>
        <w:tc>
          <w:tcPr>
            <w:tcW w:w="1515" w:type="dxa"/>
            <w:vAlign w:val="center"/>
          </w:tcPr>
          <w:p w14:paraId="72972BAD" w14:textId="77777777" w:rsidR="00DD467C" w:rsidRDefault="0071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Beijing</w:t>
            </w:r>
          </w:p>
        </w:tc>
        <w:tc>
          <w:tcPr>
            <w:tcW w:w="1515" w:type="dxa"/>
            <w:vAlign w:val="center"/>
          </w:tcPr>
          <w:p w14:paraId="2C7377E5" w14:textId="77777777" w:rsidR="00DD467C" w:rsidRDefault="007131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fu</w:t>
            </w:r>
          </w:p>
        </w:tc>
        <w:tc>
          <w:tcPr>
            <w:tcW w:w="1515" w:type="dxa"/>
            <w:vAlign w:val="center"/>
          </w:tcPr>
          <w:p w14:paraId="64CB6355" w14:textId="77777777" w:rsidR="00DD467C" w:rsidRDefault="0071318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fən</w:t>
            </w:r>
            <w:proofErr w:type="spellEnd"/>
          </w:p>
        </w:tc>
        <w:tc>
          <w:tcPr>
            <w:tcW w:w="1515" w:type="dxa"/>
            <w:vAlign w:val="center"/>
          </w:tcPr>
          <w:p w14:paraId="69AE973B" w14:textId="77777777" w:rsidR="00DD467C" w:rsidRDefault="0071318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fə</w:t>
            </w:r>
            <w:r>
              <w:rPr>
                <w:rFonts w:eastAsia="Times New Roman" w:cs="Lucida Sans Unicode"/>
                <w:color w:val="000000"/>
                <w:sz w:val="24"/>
                <w:szCs w:val="24"/>
                <w:lang w:eastAsia="en-US"/>
              </w:rPr>
              <w:t>ŋ</w:t>
            </w:r>
            <w:proofErr w:type="spellEnd"/>
            <w:proofErr w:type="gramEnd"/>
          </w:p>
        </w:tc>
        <w:tc>
          <w:tcPr>
            <w:tcW w:w="1516" w:type="dxa"/>
            <w:vAlign w:val="center"/>
          </w:tcPr>
          <w:p w14:paraId="69ECAD17" w14:textId="77777777" w:rsidR="00DD467C" w:rsidRDefault="0071318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fei</w:t>
            </w:r>
            <w:proofErr w:type="spellEnd"/>
            <w:proofErr w:type="gramEnd"/>
          </w:p>
        </w:tc>
      </w:tr>
      <w:tr w:rsidR="00DD467C" w14:paraId="4F732577" w14:textId="77777777">
        <w:trPr>
          <w:trHeight w:val="493"/>
        </w:trPr>
        <w:tc>
          <w:tcPr>
            <w:tcW w:w="1515" w:type="dxa"/>
            <w:vAlign w:val="center"/>
          </w:tcPr>
          <w:p w14:paraId="56D189F2" w14:textId="77777777" w:rsidR="00DD467C" w:rsidRDefault="0071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Suzhou</w:t>
            </w:r>
          </w:p>
        </w:tc>
        <w:tc>
          <w:tcPr>
            <w:tcW w:w="1515" w:type="dxa"/>
            <w:vAlign w:val="center"/>
          </w:tcPr>
          <w:p w14:paraId="3FA5E1C8" w14:textId="77777777" w:rsidR="00DD467C" w:rsidRDefault="007131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fu</w:t>
            </w:r>
          </w:p>
        </w:tc>
        <w:tc>
          <w:tcPr>
            <w:tcW w:w="1515" w:type="dxa"/>
            <w:vAlign w:val="center"/>
          </w:tcPr>
          <w:p w14:paraId="59D37977" w14:textId="77777777" w:rsidR="00DD467C" w:rsidRDefault="0071318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fən</w:t>
            </w:r>
            <w:proofErr w:type="spellEnd"/>
          </w:p>
        </w:tc>
        <w:tc>
          <w:tcPr>
            <w:tcW w:w="1515" w:type="dxa"/>
            <w:vAlign w:val="center"/>
          </w:tcPr>
          <w:p w14:paraId="20E7B2D5" w14:textId="77777777" w:rsidR="00DD467C" w:rsidRDefault="00713186">
            <w:pPr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fo</w:t>
            </w:r>
            <w:r>
              <w:rPr>
                <w:rFonts w:eastAsia="Times New Roman" w:cs="Lucida Sans Unicode"/>
                <w:color w:val="000000"/>
                <w:sz w:val="24"/>
                <w:szCs w:val="24"/>
                <w:lang w:eastAsia="en-US"/>
              </w:rPr>
              <w:t>ŋ</w:t>
            </w:r>
            <w:proofErr w:type="spellEnd"/>
          </w:p>
        </w:tc>
        <w:tc>
          <w:tcPr>
            <w:tcW w:w="1516" w:type="dxa"/>
            <w:vAlign w:val="center"/>
          </w:tcPr>
          <w:p w14:paraId="73C45EBB" w14:textId="77777777" w:rsidR="00DD467C" w:rsidRDefault="007131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</w:t>
            </w:r>
          </w:p>
        </w:tc>
      </w:tr>
      <w:tr w:rsidR="00DD467C" w14:paraId="1AB37FBB" w14:textId="77777777">
        <w:trPr>
          <w:trHeight w:val="466"/>
        </w:trPr>
        <w:tc>
          <w:tcPr>
            <w:tcW w:w="1515" w:type="dxa"/>
            <w:vAlign w:val="center"/>
          </w:tcPr>
          <w:p w14:paraId="0F71380D" w14:textId="77777777" w:rsidR="00DD467C" w:rsidRDefault="0071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Guangzhou</w:t>
            </w:r>
          </w:p>
        </w:tc>
        <w:tc>
          <w:tcPr>
            <w:tcW w:w="1515" w:type="dxa"/>
            <w:vAlign w:val="center"/>
          </w:tcPr>
          <w:p w14:paraId="057FFAD5" w14:textId="77777777" w:rsidR="00DD467C" w:rsidRDefault="007131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fu</w:t>
            </w:r>
          </w:p>
        </w:tc>
        <w:tc>
          <w:tcPr>
            <w:tcW w:w="1515" w:type="dxa"/>
            <w:vAlign w:val="center"/>
          </w:tcPr>
          <w:p w14:paraId="19C66206" w14:textId="77777777" w:rsidR="00DD467C" w:rsidRDefault="0071318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fɐn</w:t>
            </w:r>
            <w:proofErr w:type="spellEnd"/>
          </w:p>
        </w:tc>
        <w:tc>
          <w:tcPr>
            <w:tcW w:w="1515" w:type="dxa"/>
            <w:vAlign w:val="center"/>
          </w:tcPr>
          <w:p w14:paraId="6AAB2CD6" w14:textId="77777777" w:rsidR="00DD467C" w:rsidRDefault="00713186">
            <w:pPr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f</w:t>
            </w:r>
            <w:r>
              <w:rPr>
                <w:rFonts w:eastAsia="Times New Roman" w:cs="Lucida Sans Unicode"/>
                <w:color w:val="000000"/>
                <w:sz w:val="24"/>
                <w:szCs w:val="24"/>
                <w:lang w:eastAsia="en-US"/>
              </w:rPr>
              <w:t>ʊŋ</w:t>
            </w:r>
            <w:proofErr w:type="spellEnd"/>
          </w:p>
        </w:tc>
        <w:tc>
          <w:tcPr>
            <w:tcW w:w="1516" w:type="dxa"/>
            <w:vAlign w:val="center"/>
          </w:tcPr>
          <w:p w14:paraId="43E3F179" w14:textId="77777777" w:rsidR="00DD467C" w:rsidRDefault="0071318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fei</w:t>
            </w:r>
            <w:proofErr w:type="spellEnd"/>
          </w:p>
        </w:tc>
      </w:tr>
      <w:tr w:rsidR="00DD467C" w14:paraId="1BAE517B" w14:textId="77777777">
        <w:trPr>
          <w:trHeight w:val="493"/>
        </w:trPr>
        <w:tc>
          <w:tcPr>
            <w:tcW w:w="1515" w:type="dxa"/>
            <w:vAlign w:val="center"/>
          </w:tcPr>
          <w:p w14:paraId="7337FB6D" w14:textId="77777777" w:rsidR="00DD467C" w:rsidRDefault="0071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Xiamen</w:t>
            </w:r>
          </w:p>
        </w:tc>
        <w:tc>
          <w:tcPr>
            <w:tcW w:w="1515" w:type="dxa"/>
            <w:vAlign w:val="center"/>
          </w:tcPr>
          <w:p w14:paraId="45B58447" w14:textId="77777777" w:rsidR="00DD467C" w:rsidRDefault="0071318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pɔ</w:t>
            </w:r>
            <w:proofErr w:type="spellEnd"/>
          </w:p>
        </w:tc>
        <w:tc>
          <w:tcPr>
            <w:tcW w:w="1515" w:type="dxa"/>
            <w:vAlign w:val="center"/>
          </w:tcPr>
          <w:p w14:paraId="5FA05F0C" w14:textId="77777777" w:rsidR="00DD467C" w:rsidRDefault="007131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pun</w:t>
            </w:r>
          </w:p>
        </w:tc>
        <w:tc>
          <w:tcPr>
            <w:tcW w:w="1515" w:type="dxa"/>
            <w:vAlign w:val="center"/>
          </w:tcPr>
          <w:p w14:paraId="266B4599" w14:textId="77777777" w:rsidR="00DD467C" w:rsidRDefault="00713186">
            <w:pPr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pa</w:t>
            </w:r>
            <w:r>
              <w:rPr>
                <w:rFonts w:eastAsia="Times New Roman" w:cs="Lucida Sans Unicode"/>
                <w:color w:val="000000"/>
                <w:sz w:val="24"/>
                <w:szCs w:val="24"/>
                <w:lang w:eastAsia="en-US"/>
              </w:rPr>
              <w:t>ŋ</w:t>
            </w:r>
            <w:proofErr w:type="spellEnd"/>
          </w:p>
        </w:tc>
        <w:tc>
          <w:tcPr>
            <w:tcW w:w="1516" w:type="dxa"/>
            <w:vAlign w:val="center"/>
          </w:tcPr>
          <w:p w14:paraId="7C59CA2E" w14:textId="77777777" w:rsidR="00DD467C" w:rsidRDefault="0071318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pe</w:t>
            </w:r>
            <w:proofErr w:type="spellEnd"/>
          </w:p>
        </w:tc>
      </w:tr>
    </w:tbl>
    <w:p w14:paraId="09789E73" w14:textId="77777777" w:rsidR="00DD467C" w:rsidRDefault="00DD467C">
      <w:pPr>
        <w:rPr>
          <w:rFonts w:ascii="Times New Roman" w:hAnsi="Times New Roman" w:cs="Times New Roman"/>
        </w:rPr>
      </w:pPr>
    </w:p>
    <w:p w14:paraId="73634F2E" w14:textId="77777777" w:rsidR="00DD467C" w:rsidRDefault="00713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We have four cognate words in the table. Focus on the initial consonant only.</w:t>
      </w:r>
    </w:p>
    <w:p w14:paraId="43E19AC3" w14:textId="77777777" w:rsidR="00DD467C" w:rsidRDefault="007131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List the correspondence (Hint: all the data reveal one same correspondence</w:t>
      </w:r>
      <w:r>
        <w:rPr>
          <w:rFonts w:ascii="Times New Roman" w:hAnsi="Times New Roman" w:cs="Times New Roman"/>
        </w:rPr>
        <w:t xml:space="preserve"> of the initial consonants</w:t>
      </w:r>
      <w:r>
        <w:rPr>
          <w:rFonts w:ascii="Times New Roman" w:hAnsi="Times New Roman" w:cs="Times New Roman" w:hint="eastAsia"/>
        </w:rPr>
        <w:t>)</w:t>
      </w:r>
    </w:p>
    <w:p w14:paraId="40FAF8D7" w14:textId="77777777" w:rsidR="00DD467C" w:rsidRDefault="00DD467C">
      <w:pPr>
        <w:pStyle w:val="ListParagraph"/>
        <w:rPr>
          <w:rFonts w:ascii="Times New Roman" w:hAnsi="Times New Roman" w:cs="Times New Roman"/>
        </w:rPr>
      </w:pPr>
    </w:p>
    <w:p w14:paraId="77292D50" w14:textId="77777777" w:rsidR="00DD467C" w:rsidRDefault="00713186">
      <w:pPr>
        <w:pStyle w:val="ListParagrap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Bejing</w:t>
      </w:r>
      <w:proofErr w:type="spellEnd"/>
      <w:r>
        <w:rPr>
          <w:rFonts w:ascii="Times New Roman" w:hAnsi="Times New Roman" w:cs="Times New Roman"/>
        </w:rPr>
        <w:t>-Suzhou-Guangzhou-Xiamen</w:t>
      </w:r>
    </w:p>
    <w:p w14:paraId="01BC54C5" w14:textId="77777777" w:rsidR="00DD467C" w:rsidRDefault="00713186">
      <w:pPr>
        <w:pStyle w:val="ListParagrap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</w:t>
      </w:r>
      <w:proofErr w:type="gramEnd"/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f</w:t>
      </w:r>
      <w:proofErr w:type="spellEnd"/>
      <w:r>
        <w:rPr>
          <w:rFonts w:ascii="Times New Roman" w:hAnsi="Times New Roman" w:cs="Times New Roman"/>
        </w:rPr>
        <w:t xml:space="preserve">               </w:t>
      </w:r>
      <w:proofErr w:type="spellStart"/>
      <w:r>
        <w:rPr>
          <w:rFonts w:ascii="Times New Roman" w:hAnsi="Times New Roman" w:cs="Times New Roman"/>
        </w:rPr>
        <w:t>f</w:t>
      </w:r>
      <w:proofErr w:type="spellEnd"/>
      <w:r>
        <w:rPr>
          <w:rFonts w:ascii="Times New Roman" w:hAnsi="Times New Roman" w:cs="Times New Roman"/>
        </w:rPr>
        <w:t xml:space="preserve">                p</w:t>
      </w:r>
    </w:p>
    <w:p w14:paraId="310CC30A" w14:textId="77777777" w:rsidR="00DD467C" w:rsidRDefault="00DD467C">
      <w:pPr>
        <w:pStyle w:val="ListParagraph"/>
        <w:rPr>
          <w:rFonts w:ascii="Times New Roman" w:hAnsi="Times New Roman" w:cs="Times New Roman"/>
        </w:rPr>
      </w:pPr>
    </w:p>
    <w:p w14:paraId="51A31653" w14:textId="77777777" w:rsidR="00DD467C" w:rsidRDefault="007131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 xml:space="preserve">ased on the correspondence set in 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 w:hint="eastAsia"/>
        </w:rPr>
        <w:t>1, please indicate three possible candidates for reconstruction.</w:t>
      </w:r>
    </w:p>
    <w:p w14:paraId="789C47C3" w14:textId="77777777" w:rsidR="00DD467C" w:rsidRDefault="00DD467C">
      <w:pPr>
        <w:pStyle w:val="ListParagraph"/>
        <w:ind w:left="1080"/>
        <w:rPr>
          <w:rFonts w:ascii="Times New Roman" w:hAnsi="Times New Roman" w:cs="Times New Roman"/>
        </w:rPr>
      </w:pPr>
    </w:p>
    <w:p w14:paraId="1E7A0D56" w14:textId="77777777" w:rsidR="00DD467C" w:rsidRDefault="007131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(2) p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(3) some other sound that would have features from both f and p</w:t>
      </w:r>
    </w:p>
    <w:p w14:paraId="4B5E5BB5" w14:textId="77777777" w:rsidR="00DD467C" w:rsidRDefault="00DD467C">
      <w:pPr>
        <w:pStyle w:val="ListParagraph"/>
        <w:ind w:left="1080"/>
        <w:rPr>
          <w:rFonts w:ascii="Times New Roman" w:hAnsi="Times New Roman" w:cs="Times New Roman"/>
        </w:rPr>
      </w:pPr>
    </w:p>
    <w:p w14:paraId="7DF102D2" w14:textId="77777777" w:rsidR="00DD467C" w:rsidRDefault="007131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Choose one from the three candidates in 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 w:hint="eastAsia"/>
        </w:rPr>
        <w:t xml:space="preserve">2 as the reconstructed sound using the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 xml:space="preserve">majority </w:t>
      </w:r>
      <w:r>
        <w:rPr>
          <w:rFonts w:ascii="Times New Roman" w:hAnsi="Times New Roman" w:cs="Times New Roman"/>
        </w:rPr>
        <w:t>rule”</w:t>
      </w:r>
      <w:r>
        <w:rPr>
          <w:rFonts w:ascii="Times New Roman" w:hAnsi="Times New Roman" w:cs="Times New Roman" w:hint="eastAsia"/>
        </w:rPr>
        <w:t>.</w:t>
      </w:r>
      <w:bookmarkStart w:id="0" w:name="_GoBack"/>
      <w:bookmarkEnd w:id="0"/>
    </w:p>
    <w:p w14:paraId="22062ADA" w14:textId="77777777" w:rsidR="00DD467C" w:rsidRDefault="00DD467C">
      <w:pPr>
        <w:pStyle w:val="ListParagraph"/>
        <w:rPr>
          <w:rFonts w:ascii="Times New Roman" w:hAnsi="Times New Roman" w:cs="Times New Roman"/>
        </w:rPr>
      </w:pPr>
    </w:p>
    <w:p w14:paraId="61A6AAB6" w14:textId="77777777" w:rsidR="00DD467C" w:rsidRDefault="0071318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 there are three dialects that have f and only one dialect that has p, according to majority rule, we can reconstruct *f as the original sound.</w:t>
      </w:r>
    </w:p>
    <w:p w14:paraId="51EFE6D3" w14:textId="77777777" w:rsidR="00DD467C" w:rsidRDefault="00DD467C">
      <w:pPr>
        <w:pStyle w:val="ListParagraph"/>
        <w:rPr>
          <w:rFonts w:ascii="Times New Roman" w:hAnsi="Times New Roman" w:cs="Times New Roman"/>
        </w:rPr>
      </w:pPr>
    </w:p>
    <w:p w14:paraId="7B771D44" w14:textId="77777777" w:rsidR="00DD467C" w:rsidRDefault="007131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Look at the correspondence you have in 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 w:hint="eastAsia"/>
        </w:rPr>
        <w:t>1 above again. Can you find any similarity between the Chinese data here and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Grimm</w:t>
      </w:r>
      <w:r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 w:hint="eastAsia"/>
        </w:rPr>
        <w:t xml:space="preserve"> Law? If any, can you describe the similarity in more detail?</w:t>
      </w:r>
    </w:p>
    <w:p w14:paraId="23AABA22" w14:textId="77777777" w:rsidR="00DD467C" w:rsidRDefault="00DD467C">
      <w:pPr>
        <w:pStyle w:val="ListParagraph"/>
        <w:rPr>
          <w:rFonts w:ascii="Times New Roman" w:hAnsi="Times New Roman" w:cs="Times New Roman"/>
        </w:rPr>
      </w:pPr>
    </w:p>
    <w:p w14:paraId="67B36AB6" w14:textId="77777777" w:rsidR="00DD467C" w:rsidRDefault="0071318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from English and non-Germanic languages show that where there is an f in English, there would oftentimes be a p in non-Germanic languages, e.g. father </w:t>
      </w:r>
      <w:proofErr w:type="spellStart"/>
      <w:r>
        <w:rPr>
          <w:rFonts w:ascii="Times New Roman" w:hAnsi="Times New Roman" w:cs="Times New Roman"/>
        </w:rPr>
        <w:t>vs</w:t>
      </w:r>
      <w:proofErr w:type="spellEnd"/>
      <w:r>
        <w:rPr>
          <w:rFonts w:ascii="Times New Roman" w:hAnsi="Times New Roman" w:cs="Times New Roman"/>
        </w:rPr>
        <w:t xml:space="preserve"> pater (Latin). It has been shown that the proto-Indo-European *p remained in some non-Germanic languages, but developed into f in proto-Germanic and consequently in English later. This is called Grimm’s Law. Similarly, the correspondences here also show p in some dialects of Chinese but f in others.</w:t>
      </w:r>
    </w:p>
    <w:p w14:paraId="6911C971" w14:textId="77777777" w:rsidR="00DD467C" w:rsidRDefault="00DD467C">
      <w:pPr>
        <w:pStyle w:val="ListParagraph"/>
        <w:rPr>
          <w:rFonts w:ascii="Times New Roman" w:hAnsi="Times New Roman" w:cs="Times New Roman"/>
        </w:rPr>
      </w:pPr>
    </w:p>
    <w:p w14:paraId="6A69E185" w14:textId="77777777" w:rsidR="00DD467C" w:rsidRDefault="007131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In comparative reconstruction,</w:t>
      </w:r>
      <w:r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 w:hint="eastAsia"/>
        </w:rPr>
        <w:t>naturalness</w:t>
      </w:r>
      <w:r>
        <w:rPr>
          <w:rFonts w:ascii="Times New Roman" w:hAnsi="Times New Roman" w:cs="Times New Roman"/>
        </w:rPr>
        <w:t>” trumps “majority”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/>
        </w:rPr>
        <w:t>based on the assumption that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more </w:t>
      </w:r>
      <w:r>
        <w:rPr>
          <w:rFonts w:ascii="Times New Roman" w:hAnsi="Times New Roman" w:cs="Times New Roman" w:hint="eastAsia"/>
        </w:rPr>
        <w:t xml:space="preserve">natural sound changes are attested widely in different languages. Now using the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naturalness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 xml:space="preserve"> principle and Grimm</w:t>
      </w:r>
      <w:r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 w:hint="eastAsia"/>
        </w:rPr>
        <w:t xml:space="preserve"> Law, can you correct our </w:t>
      </w:r>
      <w:r>
        <w:rPr>
          <w:rFonts w:ascii="Times New Roman" w:hAnsi="Times New Roman" w:cs="Times New Roman"/>
        </w:rPr>
        <w:t>reconstruction</w:t>
      </w:r>
      <w:r>
        <w:rPr>
          <w:rFonts w:ascii="Times New Roman" w:hAnsi="Times New Roman" w:cs="Times New Roman" w:hint="eastAsia"/>
        </w:rPr>
        <w:t xml:space="preserve"> in 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 w:hint="eastAsia"/>
        </w:rPr>
        <w:t xml:space="preserve">3?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 w:hint="eastAsia"/>
        </w:rPr>
        <w:t>xplain why this is a better reconstruction?</w:t>
      </w:r>
    </w:p>
    <w:p w14:paraId="7AFD939D" w14:textId="77777777" w:rsidR="00DD467C" w:rsidRDefault="00DD467C">
      <w:pPr>
        <w:pStyle w:val="ListParagraph"/>
        <w:rPr>
          <w:rFonts w:ascii="Times New Roman" w:hAnsi="Times New Roman" w:cs="Times New Roman"/>
        </w:rPr>
      </w:pPr>
    </w:p>
    <w:p w14:paraId="6D14E83E" w14:textId="77777777" w:rsidR="00DD467C" w:rsidRDefault="0071318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 sound change took place in many different unrelated language families, or widely attested, then it is very possible that it is the result of a natural change determined by the mechanisms of human speech. In terms of Grimm’s Law, it shows that *p&gt;f took place in proto-Germanic. Thus we have independent evidence that *p&gt;f is indeed possible, although Grimm’s Law is only meant to cover the sound changes in proto-Germanic, with no intention to be a law like those in physics. </w:t>
      </w:r>
    </w:p>
    <w:p w14:paraId="561E7641" w14:textId="77777777" w:rsidR="00DD467C" w:rsidRDefault="00DD467C">
      <w:pPr>
        <w:pStyle w:val="ListParagraph"/>
        <w:rPr>
          <w:rFonts w:ascii="Times New Roman" w:hAnsi="Times New Roman" w:cs="Times New Roman"/>
        </w:rPr>
      </w:pPr>
    </w:p>
    <w:p w14:paraId="69AB6C75" w14:textId="77777777" w:rsidR="00DD467C" w:rsidRDefault="0071318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Until we find independent evidence that *f&gt;p is also widely attested, we can safely assume for now that *p&gt;f is more natural. Therefore we should reconstruct *p as the original sound in proto-Chinese here as well.</w:t>
      </w:r>
    </w:p>
    <w:p w14:paraId="706CC454" w14:textId="77777777" w:rsidR="00DD467C" w:rsidRDefault="00DD467C">
      <w:pPr>
        <w:pStyle w:val="ListParagraph"/>
        <w:rPr>
          <w:rFonts w:ascii="Times New Roman" w:hAnsi="Times New Roman" w:cs="Times New Roman"/>
        </w:rPr>
      </w:pPr>
    </w:p>
    <w:p w14:paraId="17B4C613" w14:textId="77777777" w:rsidR="00DD467C" w:rsidRDefault="007131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Now in light of the reconstruction in 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 w:hint="eastAsia"/>
        </w:rPr>
        <w:t>5, using it as the proto-form for all the cited dialects, can you give a historical sketch of the sound change that has taken place with respect to the initial consonant?</w:t>
      </w:r>
    </w:p>
    <w:p w14:paraId="0D1F8E9D" w14:textId="77777777" w:rsidR="00DD467C" w:rsidRDefault="00DD467C">
      <w:pPr>
        <w:pStyle w:val="ListParagraph"/>
        <w:rPr>
          <w:rFonts w:ascii="Times New Roman" w:hAnsi="Times New Roman" w:cs="Times New Roman"/>
        </w:rPr>
      </w:pPr>
    </w:p>
    <w:p w14:paraId="0EAEC9FF" w14:textId="77777777" w:rsidR="00DD467C" w:rsidRDefault="0071318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Originally in Proto-Chinese there was only *p. This sound remains in Xiamen in certain words under certain conditions, but developed into f in Beijing in the words cited above, Suzhou and Guangzhou (under certain conditions) </w:t>
      </w:r>
    </w:p>
    <w:p w14:paraId="6287EE83" w14:textId="77777777" w:rsidR="00DD467C" w:rsidRDefault="00DD467C">
      <w:pPr>
        <w:pStyle w:val="ListParagraph"/>
        <w:rPr>
          <w:rFonts w:ascii="Times New Roman" w:hAnsi="Times New Roman" w:cs="Times New Roman"/>
        </w:rPr>
      </w:pPr>
    </w:p>
    <w:p w14:paraId="13D5FE3F" w14:textId="77777777" w:rsidR="00DD467C" w:rsidRDefault="0071318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[We only have a very small set of data here, but actually the original *p also remains in Beijing, Suzhou and Guangzhou in some other words.]</w:t>
      </w:r>
    </w:p>
    <w:p w14:paraId="13876485" w14:textId="77777777" w:rsidR="00DD467C" w:rsidRDefault="00DD467C">
      <w:pPr>
        <w:pStyle w:val="ListParagraph"/>
        <w:rPr>
          <w:rFonts w:ascii="Times New Roman" w:hAnsi="Times New Roman" w:cs="Times New Roman"/>
        </w:rPr>
      </w:pPr>
    </w:p>
    <w:p w14:paraId="4C280D8B" w14:textId="77777777" w:rsidR="00DD467C" w:rsidRDefault="00713186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Thus: </w:t>
      </w:r>
    </w:p>
    <w:p w14:paraId="379C756C" w14:textId="77777777" w:rsidR="00DD467C" w:rsidRDefault="00DD467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0851879B" w14:textId="77777777" w:rsidR="00DD467C" w:rsidRDefault="00652632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 w14:anchorId="78766F47">
          <v:group id="Group 6" o:spid="_x0000_s1026" style="position:absolute;left:0;text-align:left;margin-left:49.5pt;margin-top:6.7pt;width:42pt;height:34.5pt;z-index:251662336" coordorigin="1710,4804" coordsize="840,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"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2" o:spid="_x0000_s1027" type="#_x0000_t32" style="position:absolute;left:1710;top:5224;width:64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YXCXPDAAAA2gAAAA8AAAAAAAAAAAAA&#10;AAAAoQIAAGRycy9kb3ducmV2LnhtbFBLBQYAAAAABAAEAPkAAACRAwAAAAA=&#10;"/>
            <v:shape id="AutoShape 3" o:spid="_x0000_s1028" type="#_x0000_t32" style="position:absolute;left:2370;top:4804;width:0;height:9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5W6zoxAAAANoAAAAPAAAAAAAAAAAA&#10;AAAAAKECAABkcnMvZG93bnJldi54bWxQSwUGAAAAAAQABAD5AAAAkgMAAAAA&#10;"/>
            <v:shape id="AutoShape 4" o:spid="_x0000_s1029" type="#_x0000_t32" style="position:absolute;left:2370;top:4804;width:18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2sjScxAAAANoAAAAPAAAAAAAAAAAA&#10;AAAAAKECAABkcnMvZG93bnJldi54bWxQSwUGAAAAAAQABAD5AAAAkgMAAAAA&#10;"/>
            <v:shape id="AutoShape 5" o:spid="_x0000_s1030" type="#_x0000_t32" style="position:absolute;left:2370;top:5704;width:18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n+kQfDAAAA2gAAAA8AAAAAAAAAAAAA&#10;AAAAoQIAAGRycy9kb3ducmV2LnhtbFBLBQYAAAAABAAEAPkAAACRAwAAAAA=&#10;"/>
          </v:group>
        </w:pict>
      </w:r>
      <w:r w:rsidR="00713186">
        <w:rPr>
          <w:rFonts w:ascii="Times New Roman" w:hAnsi="Times New Roman" w:cs="Times New Roman"/>
        </w:rPr>
        <w:t xml:space="preserve">                     </w:t>
      </w:r>
      <w:proofErr w:type="gramStart"/>
      <w:r w:rsidR="00713186">
        <w:rPr>
          <w:rFonts w:ascii="Times New Roman" w:hAnsi="Times New Roman" w:cs="Times New Roman"/>
        </w:rPr>
        <w:t>p</w:t>
      </w:r>
      <w:proofErr w:type="gramEnd"/>
      <w:r w:rsidR="00713186">
        <w:rPr>
          <w:rFonts w:ascii="Times New Roman" w:hAnsi="Times New Roman" w:cs="Times New Roman"/>
        </w:rPr>
        <w:t xml:space="preserve"> (Xiamen)</w:t>
      </w:r>
    </w:p>
    <w:p w14:paraId="3ACBF0D8" w14:textId="77777777" w:rsidR="00DD467C" w:rsidRDefault="0071318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</w:t>
      </w:r>
    </w:p>
    <w:p w14:paraId="3CE35667" w14:textId="77777777" w:rsidR="00DD467C" w:rsidRDefault="0071318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>f</w:t>
      </w:r>
      <w:proofErr w:type="gramEnd"/>
      <w:r>
        <w:rPr>
          <w:rFonts w:ascii="Times New Roman" w:hAnsi="Times New Roman" w:cs="Times New Roman"/>
        </w:rPr>
        <w:t xml:space="preserve"> (under certain conditions) (Beijing, Suzhou and Guangzhou)</w:t>
      </w:r>
    </w:p>
    <w:sectPr w:rsidR="00DD467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4530D58" w14:textId="77777777" w:rsidR="00DD467C" w:rsidRDefault="00713186">
      <w:pPr>
        <w:spacing w:after="0" w:line="240" w:lineRule="auto"/>
      </w:pPr>
      <w:r>
        <w:separator/>
      </w:r>
    </w:p>
  </w:endnote>
  <w:endnote w:type="continuationSeparator" w:id="0">
    <w:p w14:paraId="463EB97B" w14:textId="77777777" w:rsidR="00DD467C" w:rsidRDefault="0071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101C3" w14:textId="77777777" w:rsidR="00DD467C" w:rsidRDefault="00DD467C">
    <w:pPr>
      <w:pStyle w:val="Footer"/>
      <w:jc w:val="center"/>
    </w:pPr>
  </w:p>
  <w:p w14:paraId="36CD61BE" w14:textId="77777777" w:rsidR="00DD467C" w:rsidRDefault="00DD467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297EA08" w14:textId="77777777" w:rsidR="00DD467C" w:rsidRDefault="00713186">
      <w:pPr>
        <w:spacing w:after="0" w:line="240" w:lineRule="auto"/>
      </w:pPr>
      <w:r>
        <w:separator/>
      </w:r>
    </w:p>
  </w:footnote>
  <w:footnote w:type="continuationSeparator" w:id="0">
    <w:p w14:paraId="3E30EED2" w14:textId="77777777" w:rsidR="00DD467C" w:rsidRDefault="00713186">
      <w:pPr>
        <w:spacing w:after="0" w:line="240" w:lineRule="auto"/>
      </w:pPr>
      <w:r>
        <w:continuationSeparator/>
      </w:r>
    </w:p>
  </w:footnote>
  <w:footnote w:id="1">
    <w:p w14:paraId="5D306725" w14:textId="77777777" w:rsidR="00652632" w:rsidRDefault="00652632" w:rsidP="00652632">
      <w:pPr>
        <w:rPr>
          <w:rFonts w:eastAsia="PMingLiU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t xml:space="preserve">All pronunciations are taken from the </w:t>
      </w:r>
      <w:r>
        <w:rPr>
          <w:rFonts w:eastAsia="PMingLiU" w:cs="Times New Roman"/>
        </w:rPr>
        <w:t>Department of Chinese Language and Literature, Peking University (</w:t>
      </w:r>
      <w:r>
        <w:rPr>
          <w:rFonts w:eastAsia="PMingLiU" w:cs="Times New Roman"/>
        </w:rPr>
        <w:t>北京大学中国语言文学系语言学教研室编</w:t>
      </w:r>
      <w:r>
        <w:rPr>
          <w:rFonts w:eastAsia="PMingLiU" w:cs="Times New Roman"/>
        </w:rPr>
        <w:t xml:space="preserve">) eds. 1962. </w:t>
      </w:r>
      <w:r>
        <w:rPr>
          <w:rFonts w:eastAsia="PMingLiU" w:cs="Times New Roman"/>
        </w:rPr>
        <w:t>《汉语方音字汇》</w:t>
      </w:r>
      <w:proofErr w:type="gramStart"/>
      <w:r>
        <w:rPr>
          <w:rFonts w:eastAsia="PMingLiU" w:cs="Times New Roman"/>
        </w:rPr>
        <w:t xml:space="preserve">,  </w:t>
      </w:r>
      <w:r>
        <w:rPr>
          <w:rFonts w:eastAsia="PMingLiU" w:cs="Times New Roman"/>
        </w:rPr>
        <w:t>北京</w:t>
      </w:r>
      <w:proofErr w:type="gramEnd"/>
      <w:r>
        <w:rPr>
          <w:rFonts w:eastAsia="PMingLiU" w:cs="Times New Roman"/>
        </w:rPr>
        <w:t xml:space="preserve">: </w:t>
      </w:r>
      <w:r>
        <w:rPr>
          <w:rFonts w:eastAsia="PMingLiU" w:cs="Times New Roman"/>
        </w:rPr>
        <w:t>文字改革出版社</w:t>
      </w:r>
      <w:r>
        <w:rPr>
          <w:rFonts w:eastAsia="PMingLiU" w:cs="Times New Roman"/>
        </w:rPr>
        <w:t>.</w:t>
      </w:r>
    </w:p>
    <w:p w14:paraId="71608266" w14:textId="6A01AC00" w:rsidR="00652632" w:rsidRDefault="0065263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461FA" w14:textId="77777777" w:rsidR="00DD467C" w:rsidRDefault="0071318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FC24666"/>
    <w:multiLevelType w:val="hybridMultilevel"/>
    <w:tmpl w:val="24E26432"/>
    <w:lvl w:ilvl="0" w:tplc="2AD0D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47504"/>
    <w:multiLevelType w:val="hybridMultilevel"/>
    <w:tmpl w:val="26B2D57C"/>
    <w:lvl w:ilvl="0" w:tplc="6B5E4B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B107C4"/>
    <w:multiLevelType w:val="hybridMultilevel"/>
    <w:tmpl w:val="330A5CE0"/>
    <w:lvl w:ilvl="0" w:tplc="5E903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7B1D32"/>
    <w:multiLevelType w:val="hybridMultilevel"/>
    <w:tmpl w:val="A320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272FE"/>
    <w:multiLevelType w:val="hybridMultilevel"/>
    <w:tmpl w:val="F962E884"/>
    <w:lvl w:ilvl="0" w:tplc="B8B812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CE4ECF"/>
    <w:multiLevelType w:val="hybridMultilevel"/>
    <w:tmpl w:val="0FFCAC28"/>
    <w:lvl w:ilvl="0" w:tplc="32D8EB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6E52CA"/>
    <w:multiLevelType w:val="hybridMultilevel"/>
    <w:tmpl w:val="779862EE"/>
    <w:lvl w:ilvl="0" w:tplc="713C6D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541EA7"/>
    <w:multiLevelType w:val="hybridMultilevel"/>
    <w:tmpl w:val="8E16847E"/>
    <w:lvl w:ilvl="0" w:tplc="74185D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56D7A"/>
    <w:multiLevelType w:val="hybridMultilevel"/>
    <w:tmpl w:val="EF288B38"/>
    <w:lvl w:ilvl="0" w:tplc="B1CA04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2D531B"/>
    <w:multiLevelType w:val="hybridMultilevel"/>
    <w:tmpl w:val="12A6CEDE"/>
    <w:lvl w:ilvl="0" w:tplc="4E44FB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E45563"/>
    <w:multiLevelType w:val="hybridMultilevel"/>
    <w:tmpl w:val="47669A2E"/>
    <w:lvl w:ilvl="0" w:tplc="5DFCF4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467C"/>
    <w:rsid w:val="00652632"/>
    <w:rsid w:val="00713186"/>
    <w:rsid w:val="00D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."/>
  <w:listSeparator w:val=","/>
  <w14:docId w14:val="51DF1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voiced2">
    <w:name w:val="voiced2"/>
    <w:basedOn w:val="DefaultParagraphFont"/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E5"/>
  </w:style>
  <w:style w:type="paragraph" w:styleId="Footer">
    <w:name w:val="footer"/>
    <w:basedOn w:val="Normal"/>
    <w:link w:val="FooterChar"/>
    <w:uiPriority w:val="99"/>
    <w:unhideWhenUsed/>
    <w:rsid w:val="0022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E5"/>
  </w:style>
  <w:style w:type="paragraph" w:styleId="ListParagraph">
    <w:name w:val="List Paragraph"/>
    <w:basedOn w:val="Normal"/>
    <w:uiPriority w:val="34"/>
    <w:qFormat/>
    <w:rsid w:val="00226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0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415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15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15F7"/>
    <w:rPr>
      <w:vertAlign w:val="superscript"/>
    </w:rPr>
  </w:style>
  <w:style w:type="table" w:styleId="LightShading-Accent3">
    <w:name w:val="Light Shading Accent 3"/>
    <w:basedOn w:val="TableNormal"/>
    <w:uiPriority w:val="60"/>
    <w:rsid w:val="004415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E22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30281"/>
    <w:rPr>
      <w:color w:val="0000FF" w:themeColor="hyperlink"/>
      <w:u w:val="single"/>
    </w:rPr>
  </w:style>
  <w:style w:type="character" w:customStyle="1" w:styleId="voiced2">
    <w:name w:val="voiced2"/>
    <w:basedOn w:val="DefaultParagraphFont"/>
    <w:rsid w:val="00E7553E"/>
  </w:style>
  <w:style w:type="table" w:styleId="MediumShading1-Accent3">
    <w:name w:val="Medium Shading 1 Accent 3"/>
    <w:basedOn w:val="TableNormal"/>
    <w:uiPriority w:val="63"/>
    <w:rsid w:val="00941D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4A3F-38F1-6A4A-B39D-BAF8328F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529</Words>
  <Characters>3016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5</cp:revision>
  <cp:lastPrinted>2012-02-21T18:51:00Z</cp:lastPrinted>
  <dcterms:created xsi:type="dcterms:W3CDTF">2014-01-27T13:49:00Z</dcterms:created>
  <dcterms:modified xsi:type="dcterms:W3CDTF">2014-03-09T01:40:00Z</dcterms:modified>
</cp:coreProperties>
</file>